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7A61C">
      <w:pPr>
        <w:pStyle w:val="16"/>
        <w:widowControl/>
        <w:adjustRightInd w:val="0"/>
        <w:snapToGrid w:val="0"/>
        <w:spacing w:beforeAutospacing="0" w:afterAutospacing="0" w:line="580" w:lineRule="exact"/>
        <w:textAlignment w:val="baseline"/>
        <w:outlineLvl w:val="1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Style w:val="20"/>
          <w:rFonts w:hint="default" w:ascii="Times New Roman" w:hAnsi="Times New Roman" w:eastAsia="黑体" w:cs="Times New Roman"/>
          <w:sz w:val="32"/>
          <w:szCs w:val="32"/>
        </w:rPr>
        <w:t>附件4</w:t>
      </w:r>
    </w:p>
    <w:p w14:paraId="2EA6B71C">
      <w:pPr>
        <w:pStyle w:val="16"/>
        <w:widowControl/>
        <w:adjustRightInd w:val="0"/>
        <w:snapToGrid w:val="0"/>
        <w:spacing w:beforeAutospacing="0" w:afterAutospacing="0" w:line="580" w:lineRule="exact"/>
        <w:ind w:firstLine="883"/>
        <w:jc w:val="center"/>
        <w:textAlignment w:val="baseline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比选文件格式</w:t>
      </w:r>
    </w:p>
    <w:p w14:paraId="757DC336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jc w:val="center"/>
        <w:textAlignment w:val="baseline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 w14:paraId="33E9C8E9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一、机构简介</w:t>
      </w:r>
    </w:p>
    <w:p w14:paraId="3FB1CACA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二、参与比选函</w:t>
      </w:r>
    </w:p>
    <w:p w14:paraId="557EC771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三、法定代表人资格证明书及授权委托书</w:t>
      </w:r>
    </w:p>
    <w:p w14:paraId="2E3D09FF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四、资格的声明函</w:t>
      </w:r>
    </w:p>
    <w:p w14:paraId="160DC74E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五、报价一览表</w:t>
      </w:r>
    </w:p>
    <w:p w14:paraId="597DCFC5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六、联合体协议书（如有）</w:t>
      </w:r>
    </w:p>
    <w:p w14:paraId="51C80823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七、评分资料</w:t>
      </w:r>
    </w:p>
    <w:p w14:paraId="72D0C247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 </w:t>
      </w:r>
    </w:p>
    <w:p w14:paraId="6E889AE5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一、机构简介</w:t>
      </w:r>
    </w:p>
    <w:p w14:paraId="7132C47E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jc w:val="center"/>
        <w:textAlignment w:val="baseline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简 介</w:t>
      </w:r>
    </w:p>
    <w:p w14:paraId="0EBA312D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（格式自拟）</w:t>
      </w:r>
    </w:p>
    <w:p w14:paraId="62B3C279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二、参与比选函</w:t>
      </w:r>
    </w:p>
    <w:p w14:paraId="1254F814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jc w:val="center"/>
        <w:textAlignment w:val="baseline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参与比选函</w:t>
      </w:r>
    </w:p>
    <w:p w14:paraId="423CD643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武汉高科国有控股集团有限公司：</w:t>
      </w:r>
    </w:p>
    <w:p w14:paraId="2F0A1513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依据贵司（项目名称）的公告，我司代表（姓名、职务）经正式授权并代表（参与机构名称、地址）提交下述文件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7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份。</w:t>
      </w:r>
    </w:p>
    <w:p w14:paraId="61773585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在此，我司声明如下：</w:t>
      </w:r>
    </w:p>
    <w:p w14:paraId="579AD5B8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1.同意并接受比选方案的各项要求，遵守比选方案中的各项规定，提交比选文件。</w:t>
      </w:r>
    </w:p>
    <w:p w14:paraId="202D32E6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2.比选文件有效期为递交之日起90天。</w:t>
      </w:r>
    </w:p>
    <w:p w14:paraId="7CBEF8E0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3.我司已经详细地阅读了全部比选方案及其附件，已完全清晰理解比选方案的要求，不存在任何含糊不清和误解之处，同意放弃对这些文件所提出的异议和质疑的权利。</w:t>
      </w:r>
    </w:p>
    <w:p w14:paraId="6C0DF1D5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4.我司已毫无保留地向贵司提供与本次投标相关的证明材料。</w:t>
      </w:r>
    </w:p>
    <w:p w14:paraId="427B47CA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5.我司承诺在本次比选中提供的一切文件，无论是原件还是复印件均为真实和准确的，绝无任何虚假、伪造和夸大的成份，否则，愿承担相应的后果和法律责任。</w:t>
      </w:r>
    </w:p>
    <w:p w14:paraId="7499C3C5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6.我司完全服从和尊重评委会所作的评定结果，同时清楚理解到报价最低并非意味着必定获得中选资格。</w:t>
      </w:r>
    </w:p>
    <w:p w14:paraId="59704BE5">
      <w:pPr>
        <w:pStyle w:val="16"/>
        <w:widowControl/>
        <w:adjustRightInd w:val="0"/>
        <w:snapToGrid w:val="0"/>
        <w:spacing w:beforeAutospacing="0" w:afterAutospacing="0" w:line="580" w:lineRule="exact"/>
        <w:ind w:firstLine="641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7.中选后，我司自愿接受贵司对选定相关工作的分配及安排，并积极配合贵司其他中介机构开展相关业务。</w:t>
      </w:r>
    </w:p>
    <w:p w14:paraId="4F06A230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参与机构（法定代表人或授权代表）签字：________</w:t>
      </w:r>
    </w:p>
    <w:p w14:paraId="0A8D1D8D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参与机构名称（签章）：_________________</w:t>
      </w:r>
    </w:p>
    <w:p w14:paraId="63D28575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日期：______年___月___日</w:t>
      </w:r>
    </w:p>
    <w:p w14:paraId="107567EF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三、法定代表人资格证明书及授权委托书格式</w:t>
      </w:r>
    </w:p>
    <w:p w14:paraId="01D0A21F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（一）法定代表人资格证明书</w:t>
      </w:r>
    </w:p>
    <w:p w14:paraId="7913182F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致武汉高科国有控股集团有限公司：</w:t>
      </w:r>
    </w:p>
    <w:p w14:paraId="28B130A6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_________________同志，现任我单位_________职务，为法定代表人，特此证明。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47"/>
        <w:gridCol w:w="905"/>
        <w:gridCol w:w="903"/>
        <w:gridCol w:w="3461"/>
      </w:tblGrid>
      <w:tr w14:paraId="2A1A38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7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BADAABE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签发日期：</w:t>
            </w:r>
          </w:p>
        </w:tc>
        <w:tc>
          <w:tcPr>
            <w:tcW w:w="2624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A047550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单位：（盖章）</w:t>
            </w:r>
          </w:p>
        </w:tc>
      </w:tr>
      <w:tr w14:paraId="40600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79AABE2A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附：</w:t>
            </w:r>
          </w:p>
        </w:tc>
      </w:tr>
      <w:tr w14:paraId="1EAD00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32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1A438941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代表人性别：</w:t>
            </w:r>
          </w:p>
        </w:tc>
        <w:tc>
          <w:tcPr>
            <w:tcW w:w="1086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7EC809A7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年龄：</w:t>
            </w:r>
          </w:p>
        </w:tc>
        <w:tc>
          <w:tcPr>
            <w:tcW w:w="2081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69CBB959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 </w:t>
            </w:r>
          </w:p>
        </w:tc>
      </w:tr>
      <w:tr w14:paraId="70BC8B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19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667EE80D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身份证号码：</w:t>
            </w:r>
          </w:p>
        </w:tc>
        <w:tc>
          <w:tcPr>
            <w:tcW w:w="2081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1D8B2DAB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联系电话：</w:t>
            </w:r>
          </w:p>
        </w:tc>
      </w:tr>
      <w:tr w14:paraId="57BB66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19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BEE9974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营业执照号码：</w:t>
            </w:r>
          </w:p>
        </w:tc>
        <w:tc>
          <w:tcPr>
            <w:tcW w:w="2081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1E506732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经济性质：</w:t>
            </w:r>
          </w:p>
        </w:tc>
      </w:tr>
      <w:tr w14:paraId="30EF7A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A6E8351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主营（产）：</w:t>
            </w:r>
          </w:p>
        </w:tc>
      </w:tr>
      <w:tr w14:paraId="014ABD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78CA56AE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兼营（产）：</w:t>
            </w:r>
          </w:p>
        </w:tc>
      </w:tr>
    </w:tbl>
    <w:p w14:paraId="542192E8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说明：</w:t>
      </w:r>
    </w:p>
    <w:p w14:paraId="776BB027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1.法定代表人为企业事业单位、国家机关、社会团体的主要行政负责人。</w:t>
      </w:r>
    </w:p>
    <w:p w14:paraId="769B4123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2.内容必须填写真实、清楚、涂改无效，不得转让、买卖。</w:t>
      </w:r>
    </w:p>
    <w:p w14:paraId="174D23CC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3.将此证明书提交对方作为合同附件。</w:t>
      </w:r>
    </w:p>
    <w:p w14:paraId="709B6A09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（为确保比选文件的真实有效，请参与机构务必提供附件）</w:t>
      </w:r>
    </w:p>
    <w:p w14:paraId="419FEA87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（二）法定代表人授权委托书 </w:t>
      </w:r>
    </w:p>
    <w:p w14:paraId="1950C034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致武汉高科国有控股集团有限公司：</w:t>
      </w:r>
    </w:p>
    <w:p w14:paraId="523C655B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兹授权_________同志，为我司签订经济合同及办理其他事务代理人，其权限是：全权代表本公司参与_________项目的比选，负责提供与签署确认一切文书资料，以及向贵司递交的任何补充承诺。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48"/>
        <w:gridCol w:w="985"/>
        <w:gridCol w:w="825"/>
        <w:gridCol w:w="3558"/>
      </w:tblGrid>
      <w:tr w14:paraId="2536EA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263366A4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授权单位：（盖章）</w:t>
            </w:r>
          </w:p>
        </w:tc>
        <w:tc>
          <w:tcPr>
            <w:tcW w:w="263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3FDBF8AE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法定代表人：（签名或盖法人章）</w:t>
            </w:r>
          </w:p>
        </w:tc>
      </w:tr>
      <w:tr w14:paraId="2CB86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747F8018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有效期限：</w:t>
            </w:r>
          </w:p>
        </w:tc>
        <w:tc>
          <w:tcPr>
            <w:tcW w:w="2635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861FC26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签发日期：</w:t>
            </w:r>
          </w:p>
        </w:tc>
      </w:tr>
      <w:tr w14:paraId="7F882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6DB8910E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附：</w:t>
            </w:r>
          </w:p>
        </w:tc>
      </w:tr>
      <w:tr w14:paraId="3C113E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3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17DCD61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代理人性别：</w:t>
            </w:r>
          </w:p>
        </w:tc>
        <w:tc>
          <w:tcPr>
            <w:tcW w:w="1088" w:type="pct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41F0E0AA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年龄：</w:t>
            </w:r>
          </w:p>
        </w:tc>
        <w:tc>
          <w:tcPr>
            <w:tcW w:w="213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66D67B0F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职务：</w:t>
            </w:r>
          </w:p>
        </w:tc>
      </w:tr>
      <w:tr w14:paraId="0FA346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1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68445C9F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身份证号码：</w:t>
            </w:r>
          </w:p>
        </w:tc>
        <w:tc>
          <w:tcPr>
            <w:tcW w:w="213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52A12BA6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联系电话：</w:t>
            </w:r>
          </w:p>
        </w:tc>
      </w:tr>
      <w:tr w14:paraId="4BFE19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61" w:type="pct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1CB167E6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营业执照号码：</w:t>
            </w:r>
          </w:p>
        </w:tc>
        <w:tc>
          <w:tcPr>
            <w:tcW w:w="2139" w:type="pc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52064773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经济性质：</w:t>
            </w:r>
          </w:p>
        </w:tc>
      </w:tr>
      <w:tr w14:paraId="377189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30824160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主营（产）：</w:t>
            </w:r>
          </w:p>
        </w:tc>
      </w:tr>
      <w:tr w14:paraId="75A31A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 w14:paraId="1C2FF20C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兼营（产）：</w:t>
            </w:r>
          </w:p>
        </w:tc>
      </w:tr>
    </w:tbl>
    <w:p w14:paraId="5C26D3B5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说明：</w:t>
      </w:r>
    </w:p>
    <w:p w14:paraId="71AB548F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1.法定代表人为企业事业单位、国家机关、社会团体的主要行政负责人。</w:t>
      </w:r>
    </w:p>
    <w:p w14:paraId="4D7E39B3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2.内容必须填写真实、清楚、涂改无效，不得转让、买卖。</w:t>
      </w:r>
    </w:p>
    <w:p w14:paraId="6B024A14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3.将此证明书提交对方作为合同附件。</w:t>
      </w:r>
    </w:p>
    <w:p w14:paraId="7E7095C1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4.授权权限：全权代表本公司参与上述项目的比选响应，负责提供与签署确认一切文书资料，以及向贵司递交的任何补充承诺。</w:t>
      </w:r>
    </w:p>
    <w:p w14:paraId="11FF48D2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5.有效期限：应至少覆盖本公司比选文件中标注的比选有效期，自本单位盖公章之日起生效。</w:t>
      </w:r>
    </w:p>
    <w:p w14:paraId="7DFCE8AC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6.比选文件签字代表为法定代表人，则本表不适用。</w:t>
      </w:r>
    </w:p>
    <w:p w14:paraId="0FC9608E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四、关于资格的声明函格式</w:t>
      </w:r>
    </w:p>
    <w:p w14:paraId="1E855C80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jc w:val="center"/>
        <w:textAlignment w:val="baseline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资格的声明函</w:t>
      </w:r>
    </w:p>
    <w:p w14:paraId="08FEE103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致武汉高科国有控股集团有限公司：</w:t>
      </w:r>
    </w:p>
    <w:p w14:paraId="6350D18A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关于贵司（项目名称）的比选，本公司愿意提交比选文件，并保证提交的下列文件和说明的准确性和真实性。</w:t>
      </w:r>
    </w:p>
    <w:p w14:paraId="3DB6E223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1.有效的营业执照副本/事业单位法人证书副本、税务登记证副本（国税、地税）、组织机构代码证副本（复印件加盖公章）；（如三证合一营业执照，只需提供有效的营业执照副本复印件加盖公章）；</w:t>
      </w:r>
    </w:p>
    <w:p w14:paraId="1E627087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2.有关业务资质或许可，如承销资质等（复印件加盖公章）；</w:t>
      </w:r>
    </w:p>
    <w:p w14:paraId="5308ABBA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3.最近连续三年成功承销过相关产品的证明文件（加盖公章）；</w:t>
      </w:r>
    </w:p>
    <w:p w14:paraId="4E54C89E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4.近三年内，在债券承销业务中没有重大违法记录承诺函（原件）。</w:t>
      </w:r>
    </w:p>
    <w:p w14:paraId="030E237E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（相关证明文件附后）</w:t>
      </w:r>
    </w:p>
    <w:p w14:paraId="537B3E20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本公司保证全部比选文件和问题的回答是真实和有效的，并对所提供资料的真实性负责。</w:t>
      </w:r>
    </w:p>
    <w:p w14:paraId="708DBB19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参与机构（法定代表人或授权代表）签字：______</w:t>
      </w:r>
    </w:p>
    <w:p w14:paraId="1623CF60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参与机构名称（签章）：_________________   </w:t>
      </w:r>
    </w:p>
    <w:p w14:paraId="3EE969C7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日期：______年___月___日</w:t>
      </w:r>
    </w:p>
    <w:p w14:paraId="141639A5">
      <w:pPr>
        <w:pStyle w:val="16"/>
        <w:widowControl/>
        <w:adjustRightInd w:val="0"/>
        <w:snapToGrid w:val="0"/>
        <w:spacing w:beforeAutospacing="0" w:afterAutospacing="0" w:line="580" w:lineRule="exact"/>
        <w:ind w:firstLine="643"/>
        <w:textAlignment w:val="baseline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五、报价一览表格式</w:t>
      </w:r>
    </w:p>
    <w:p w14:paraId="61143E5A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报价一览表 </w:t>
      </w:r>
    </w:p>
    <w:tbl>
      <w:tblPr>
        <w:tblStyle w:val="18"/>
        <w:tblW w:w="6151" w:type="pct"/>
        <w:jc w:val="center"/>
        <w:tblBorders>
          <w:top w:val="single" w:color="333333" w:sz="6" w:space="0"/>
          <w:left w:val="single" w:color="333333" w:sz="6" w:space="0"/>
          <w:bottom w:val="single" w:color="auto" w:sz="4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5"/>
        <w:gridCol w:w="3516"/>
        <w:gridCol w:w="3469"/>
      </w:tblGrid>
      <w:tr w14:paraId="3FD74ACB">
        <w:tblPrEx>
          <w:tblBorders>
            <w:top w:val="single" w:color="333333" w:sz="6" w:space="0"/>
            <w:left w:val="single" w:color="333333" w:sz="6" w:space="0"/>
            <w:bottom w:val="single" w:color="auto" w:sz="4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6" w:type="pct"/>
            <w:vAlign w:val="center"/>
          </w:tcPr>
          <w:p w14:paraId="1B708B87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项目名称</w:t>
            </w:r>
          </w:p>
        </w:tc>
        <w:tc>
          <w:tcPr>
            <w:tcW w:w="1718" w:type="pct"/>
            <w:vAlign w:val="center"/>
          </w:tcPr>
          <w:p w14:paraId="5098F9F1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年化承销费率（%）</w:t>
            </w:r>
          </w:p>
        </w:tc>
        <w:tc>
          <w:tcPr>
            <w:tcW w:w="1695" w:type="pct"/>
            <w:vAlign w:val="center"/>
          </w:tcPr>
          <w:p w14:paraId="2B0888C3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是否接受备注中的调整内容</w:t>
            </w:r>
          </w:p>
        </w:tc>
      </w:tr>
      <w:tr w14:paraId="060E0144">
        <w:tblPrEx>
          <w:tblBorders>
            <w:top w:val="single" w:color="333333" w:sz="6" w:space="0"/>
            <w:left w:val="single" w:color="333333" w:sz="6" w:space="0"/>
            <w:bottom w:val="single" w:color="auto" w:sz="4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586" w:type="pct"/>
            <w:vAlign w:val="center"/>
          </w:tcPr>
          <w:p w14:paraId="4B475C92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18" w:type="pct"/>
            <w:vAlign w:val="center"/>
          </w:tcPr>
          <w:p w14:paraId="4878BFFF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 </w:t>
            </w:r>
          </w:p>
          <w:p w14:paraId="7B5CE91D">
            <w:pPr>
              <w:pStyle w:val="16"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 </w:t>
            </w:r>
          </w:p>
        </w:tc>
        <w:tc>
          <w:tcPr>
            <w:tcW w:w="1695" w:type="pct"/>
            <w:vAlign w:val="center"/>
          </w:tcPr>
          <w:p w14:paraId="429FBF02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□是</w:t>
            </w:r>
          </w:p>
          <w:p w14:paraId="7E96182A">
            <w:pPr>
              <w:pStyle w:val="16"/>
              <w:widowControl/>
              <w:adjustRightInd w:val="0"/>
              <w:snapToGrid w:val="0"/>
              <w:spacing w:beforeAutospacing="0" w:afterAutospacing="0" w:line="580" w:lineRule="exact"/>
              <w:ind w:firstLine="560"/>
              <w:textAlignment w:val="baseline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□否</w:t>
            </w:r>
          </w:p>
        </w:tc>
      </w:tr>
    </w:tbl>
    <w:p w14:paraId="46A00594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备注：</w:t>
      </w:r>
    </w:p>
    <w:p w14:paraId="4D4FA556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1.参与机构须明确是否无条件接受在债券成功发行后，发行人根据各承销商的综合贡献度进行以下调整：</w:t>
      </w:r>
    </w:p>
    <w:p w14:paraId="63FD5146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（1）对承销费率的调整；</w:t>
      </w:r>
    </w:p>
    <w:p w14:paraId="52B835E8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（2）对每期债券发行承销费的比例分配调整；</w:t>
      </w:r>
    </w:p>
    <w:p w14:paraId="0E708E1D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2.参与机构须按要求填写所有信息，根据不同的品种提供相应报价，报价保留三位小数。</w:t>
      </w:r>
    </w:p>
    <w:p w14:paraId="63CFAC21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3.此表是比选文件的必要文件，是比选文件的重要组成部分。</w:t>
      </w:r>
    </w:p>
    <w:p w14:paraId="7F75D750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参与机构（法定代表人或授权代表）签字：_______</w:t>
      </w:r>
    </w:p>
    <w:p w14:paraId="6F61AA4B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参与机构名称（签章）：_________________</w:t>
      </w:r>
    </w:p>
    <w:p w14:paraId="4AECB958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日期：______年___月___日</w:t>
      </w:r>
    </w:p>
    <w:p w14:paraId="074B7071">
      <w:pPr>
        <w:pStyle w:val="16"/>
        <w:widowControl/>
        <w:adjustRightInd w:val="0"/>
        <w:snapToGrid w:val="0"/>
        <w:spacing w:beforeAutospacing="0" w:afterAutospacing="0" w:line="580" w:lineRule="exact"/>
        <w:ind w:firstLine="640"/>
        <w:jc w:val="righ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346716E"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bookmarkEnd w:id="0"/>
    <w:sectPr>
      <w:head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DFDB0">
    <w:pPr>
      <w:pStyle w:val="13"/>
    </w:pPr>
    <w:r>
      <w:pict>
        <v:shape id="WordPictureWatermark6" o:spid="_x0000_s4097" o:spt="75" type="#_x0000_t75" style="position:absolute;left:0pt;margin-left:0pt;margin-top:0pt;height:0pt;width:0pt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1E2CC6"/>
    <w:multiLevelType w:val="multilevel"/>
    <w:tmpl w:val="211E2CC6"/>
    <w:lvl w:ilvl="0" w:tentative="0">
      <w:start w:val="1"/>
      <w:numFmt w:val="chineseCounting"/>
      <w:pStyle w:val="2"/>
      <w:suff w:val="space"/>
      <w:lvlText w:val="第%1节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32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  <w:ind w:left="0" w:firstLine="0"/>
      </w:pPr>
      <w:rPr>
        <w:rFonts w:hint="default"/>
        <w:b w:val="0"/>
        <w:i w:val="0"/>
        <w:sz w:val="28"/>
      </w:rPr>
    </w:lvl>
    <w:lvl w:ilvl="2" w:tentative="0">
      <w:start w:val="1"/>
      <w:numFmt w:val="chineseCounting"/>
      <w:pStyle w:val="5"/>
      <w:suff w:val="nothing"/>
      <w:lvlText w:val="（%3）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6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  <w:b/>
        <w:i w:val="0"/>
        <w:sz w:val="24"/>
      </w:rPr>
    </w:lvl>
    <w:lvl w:ilvl="4" w:tentative="0">
      <w:start w:val="1"/>
      <w:numFmt w:val="decimal"/>
      <w:pStyle w:val="7"/>
      <w:suff w:val="nothing"/>
      <w:lvlText w:val="（%5）"/>
      <w:lvlJc w:val="left"/>
      <w:pPr>
        <w:tabs>
          <w:tab w:val="left" w:pos="0"/>
        </w:tabs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sz w:val="24"/>
        <w:u w:val="none"/>
        <w:vertAlign w:val="baseline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  <w:b w:val="0"/>
        <w:i w:val="0"/>
        <w:sz w:val="24"/>
        <w:u w:val="none"/>
      </w:rPr>
    </w:lvl>
    <w:lvl w:ilvl="6" w:tentative="0">
      <w:start w:val="1"/>
      <w:numFmt w:val="decimalEnclosedCircle"/>
      <w:pStyle w:val="9"/>
      <w:suff w:val="nothing"/>
      <w:lvlText w:val="%7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  <w:b w:val="0"/>
        <w:i w:val="0"/>
        <w:sz w:val="24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YzOWJjMDBlYzU2YmYzNWMwZmEyOGIyNWI4ZjUxMjIifQ=="/>
  </w:docVars>
  <w:rsids>
    <w:rsidRoot w:val="009A1CF6"/>
    <w:rsid w:val="000B2D0D"/>
    <w:rsid w:val="001737D2"/>
    <w:rsid w:val="00377A00"/>
    <w:rsid w:val="005124EA"/>
    <w:rsid w:val="005476B9"/>
    <w:rsid w:val="005616EB"/>
    <w:rsid w:val="0059491E"/>
    <w:rsid w:val="008A7E68"/>
    <w:rsid w:val="00992EEA"/>
    <w:rsid w:val="009A1CF6"/>
    <w:rsid w:val="00A9112D"/>
    <w:rsid w:val="00B90894"/>
    <w:rsid w:val="00DC3CFB"/>
    <w:rsid w:val="00E13BF9"/>
    <w:rsid w:val="00EA32EA"/>
    <w:rsid w:val="00EC34CB"/>
    <w:rsid w:val="00F56BE8"/>
    <w:rsid w:val="03C36223"/>
    <w:rsid w:val="06F6767B"/>
    <w:rsid w:val="139F6FB4"/>
    <w:rsid w:val="1F260936"/>
    <w:rsid w:val="5509621E"/>
    <w:rsid w:val="62762D19"/>
    <w:rsid w:val="69E40947"/>
    <w:rsid w:val="6ED9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paragraph" w:styleId="2">
    <w:name w:val="heading 1"/>
    <w:next w:val="3"/>
    <w:autoRedefine/>
    <w:uiPriority w:val="0"/>
    <w:pPr>
      <w:keepNext/>
      <w:keepLines/>
      <w:pageBreakBefore/>
      <w:numPr>
        <w:ilvl w:val="0"/>
        <w:numId w:val="1"/>
      </w:numPr>
      <w:spacing w:before="50" w:beforeLines="50" w:after="50" w:afterLines="50" w:line="360" w:lineRule="auto"/>
      <w:jc w:val="center"/>
      <w:outlineLvl w:val="0"/>
    </w:pPr>
    <w:rPr>
      <w:rFonts w:ascii="Times New Roman" w:hAnsi="Times New Roman" w:eastAsia="黑体" w:cs="Times New Roman"/>
      <w:bCs/>
      <w:sz w:val="32"/>
      <w:szCs w:val="44"/>
      <w:lang w:val="en-US" w:eastAsia="zh-CN" w:bidi="ar-SA"/>
    </w:rPr>
  </w:style>
  <w:style w:type="paragraph" w:styleId="4">
    <w:name w:val="heading 2"/>
    <w:basedOn w:val="1"/>
    <w:next w:val="3"/>
    <w:autoRedefine/>
    <w:qFormat/>
    <w:uiPriority w:val="0"/>
    <w:pPr>
      <w:spacing w:beforeAutospacing="1" w:afterAutospacing="1"/>
      <w:jc w:val="left"/>
      <w:outlineLvl w:val="1"/>
    </w:pPr>
    <w:rPr>
      <w:rFonts w:ascii="宋体" w:cs="Times New Roman"/>
      <w:b/>
      <w:bCs/>
      <w:kern w:val="0"/>
      <w:sz w:val="36"/>
      <w:szCs w:val="36"/>
    </w:rPr>
  </w:style>
  <w:style w:type="paragraph" w:styleId="5">
    <w:name w:val="heading 3"/>
    <w:next w:val="3"/>
    <w:autoRedefine/>
    <w:qFormat/>
    <w:uiPriority w:val="0"/>
    <w:pPr>
      <w:keepNext/>
      <w:keepLines/>
      <w:numPr>
        <w:ilvl w:val="2"/>
        <w:numId w:val="1"/>
      </w:numPr>
      <w:spacing w:before="50" w:beforeLines="50" w:after="50" w:afterLines="50" w:line="360" w:lineRule="auto"/>
      <w:jc w:val="both"/>
      <w:outlineLvl w:val="2"/>
    </w:pPr>
    <w:rPr>
      <w:rFonts w:ascii="Times New Roman" w:hAnsi="Times New Roman" w:eastAsia="黑体" w:cs="Times New Roman"/>
      <w:bCs/>
      <w:color w:val="000000"/>
      <w:sz w:val="24"/>
      <w:szCs w:val="24"/>
      <w:lang w:val="en-US" w:eastAsia="ar-SA" w:bidi="ar-SA"/>
    </w:rPr>
  </w:style>
  <w:style w:type="paragraph" w:styleId="6">
    <w:name w:val="heading 4"/>
    <w:next w:val="3"/>
    <w:autoRedefine/>
    <w:qFormat/>
    <w:uiPriority w:val="0"/>
    <w:pPr>
      <w:keepNext/>
      <w:keepLines/>
      <w:numPr>
        <w:ilvl w:val="3"/>
        <w:numId w:val="1"/>
      </w:numPr>
      <w:spacing w:before="50" w:beforeLines="50" w:after="50" w:afterLines="50" w:line="360" w:lineRule="auto"/>
      <w:jc w:val="both"/>
      <w:outlineLvl w:val="3"/>
    </w:pPr>
    <w:rPr>
      <w:rFonts w:ascii="Times New Roman" w:hAnsi="Times New Roman" w:eastAsia="宋体" w:cs="Times New Roman"/>
      <w:b/>
      <w:bCs/>
      <w:kern w:val="2"/>
      <w:sz w:val="24"/>
      <w:szCs w:val="28"/>
      <w:lang w:val="en-US" w:eastAsia="zh-CN" w:bidi="ar-SA"/>
    </w:rPr>
  </w:style>
  <w:style w:type="paragraph" w:styleId="7">
    <w:name w:val="heading 5"/>
    <w:next w:val="3"/>
    <w:autoRedefine/>
    <w:uiPriority w:val="0"/>
    <w:pPr>
      <w:keepNext/>
      <w:keepLines/>
      <w:numPr>
        <w:ilvl w:val="4"/>
        <w:numId w:val="1"/>
      </w:numPr>
      <w:spacing w:before="50" w:beforeLines="50" w:after="50" w:afterLines="50" w:line="360" w:lineRule="auto"/>
      <w:ind w:firstLine="482"/>
      <w:outlineLvl w:val="4"/>
    </w:pPr>
    <w:rPr>
      <w:rFonts w:ascii="Times New Roman" w:hAnsi="Times New Roman" w:eastAsia="宋体" w:cs="Times New Roman"/>
      <w:bCs/>
      <w:kern w:val="2"/>
      <w:sz w:val="24"/>
      <w:szCs w:val="28"/>
      <w:lang w:val="en-US" w:eastAsia="zh-CN" w:bidi="ar-SA"/>
    </w:rPr>
  </w:style>
  <w:style w:type="paragraph" w:styleId="8">
    <w:name w:val="heading 6"/>
    <w:next w:val="3"/>
    <w:autoRedefine/>
    <w:qFormat/>
    <w:uiPriority w:val="0"/>
    <w:pPr>
      <w:numPr>
        <w:ilvl w:val="5"/>
        <w:numId w:val="1"/>
      </w:numPr>
      <w:spacing w:before="50" w:beforeLines="50" w:after="50" w:afterLines="50" w:line="360" w:lineRule="auto"/>
      <w:jc w:val="both"/>
      <w:outlineLvl w:val="5"/>
    </w:pPr>
    <w:rPr>
      <w:rFonts w:ascii="Times New Roman" w:hAnsi="Times New Roman" w:eastAsia="宋体" w:cs="Times New Roman"/>
      <w:bCs/>
      <w:kern w:val="2"/>
      <w:sz w:val="24"/>
      <w:szCs w:val="24"/>
      <w:lang w:val="en-US" w:eastAsia="zh-CN" w:bidi="ar-SA"/>
    </w:rPr>
  </w:style>
  <w:style w:type="paragraph" w:styleId="9">
    <w:name w:val="heading 7"/>
    <w:next w:val="3"/>
    <w:autoRedefine/>
    <w:qFormat/>
    <w:uiPriority w:val="0"/>
    <w:pPr>
      <w:keepNext/>
      <w:keepLines/>
      <w:numPr>
        <w:ilvl w:val="6"/>
        <w:numId w:val="1"/>
      </w:numPr>
      <w:spacing w:before="50" w:beforeLines="50" w:after="50" w:afterLines="50" w:line="360" w:lineRule="auto"/>
      <w:outlineLvl w:val="6"/>
    </w:pPr>
    <w:rPr>
      <w:rFonts w:ascii="Times New Roman" w:hAnsi="Times New Roman" w:eastAsia="宋体" w:cs="Times New Roman"/>
      <w:bCs/>
      <w:kern w:val="2"/>
      <w:sz w:val="24"/>
      <w:szCs w:val="24"/>
      <w:lang w:val="en-US" w:eastAsia="zh-CN" w:bidi="ar-SA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autoRedefine/>
    <w:uiPriority w:val="0"/>
    <w:pPr>
      <w:spacing w:before="50" w:beforeLines="50"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3"/>
      <w:lang w:val="en-US" w:eastAsia="zh-CN" w:bidi="ar-SA"/>
    </w:rPr>
  </w:style>
  <w:style w:type="paragraph" w:styleId="10">
    <w:name w:val="annotation text"/>
    <w:basedOn w:val="1"/>
    <w:autoRedefine/>
    <w:uiPriority w:val="0"/>
    <w:pPr>
      <w:jc w:val="left"/>
    </w:pPr>
  </w:style>
  <w:style w:type="paragraph" w:styleId="11">
    <w:name w:val="toc 3"/>
    <w:basedOn w:val="1"/>
    <w:next w:val="1"/>
    <w:autoRedefine/>
    <w:qFormat/>
    <w:uiPriority w:val="0"/>
    <w:pPr>
      <w:ind w:left="400" w:leftChars="400"/>
    </w:pPr>
    <w:rPr>
      <w:rFonts w:ascii="Times New Roman" w:hAnsi="Times New Roman" w:eastAsia="黑体"/>
      <w:sz w:val="24"/>
    </w:rPr>
  </w:style>
  <w:style w:type="paragraph" w:styleId="12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uiPriority w:val="0"/>
    <w:rPr>
      <w:rFonts w:ascii="Times New Roman" w:hAnsi="Times New Roman" w:eastAsia="黑体"/>
      <w:sz w:val="24"/>
    </w:rPr>
  </w:style>
  <w:style w:type="paragraph" w:styleId="15">
    <w:name w:val="toc 2"/>
    <w:basedOn w:val="1"/>
    <w:next w:val="1"/>
    <w:autoRedefine/>
    <w:uiPriority w:val="0"/>
    <w:pPr>
      <w:ind w:left="200" w:leftChars="200"/>
    </w:pPr>
    <w:rPr>
      <w:rFonts w:ascii="Times New Roman" w:hAnsi="Times New Roman" w:eastAsia="黑体"/>
      <w:sz w:val="24"/>
    </w:rPr>
  </w:style>
  <w:style w:type="paragraph" w:styleId="16">
    <w:name w:val="Normal (Web)"/>
    <w:basedOn w:val="1"/>
    <w:autoRedefine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annotation subject"/>
    <w:basedOn w:val="10"/>
    <w:next w:val="10"/>
    <w:autoRedefine/>
    <w:uiPriority w:val="0"/>
    <w:rPr>
      <w:b/>
      <w:bCs/>
    </w:rPr>
  </w:style>
  <w:style w:type="character" w:styleId="20">
    <w:name w:val="Strong"/>
    <w:basedOn w:val="19"/>
    <w:autoRedefine/>
    <w:uiPriority w:val="0"/>
    <w:rPr>
      <w:b/>
    </w:rPr>
  </w:style>
  <w:style w:type="character" w:styleId="21">
    <w:name w:val="Hyperlink"/>
    <w:basedOn w:val="19"/>
    <w:autoRedefine/>
    <w:uiPriority w:val="0"/>
    <w:rPr>
      <w:color w:val="0000FF"/>
      <w:u w:val="single"/>
    </w:rPr>
  </w:style>
  <w:style w:type="character" w:styleId="22">
    <w:name w:val="annotation reference"/>
    <w:basedOn w:val="19"/>
    <w:autoRedefine/>
    <w:qFormat/>
    <w:uiPriority w:val="0"/>
    <w:rPr>
      <w:sz w:val="21"/>
      <w:szCs w:val="21"/>
    </w:rPr>
  </w:style>
  <w:style w:type="paragraph" w:customStyle="1" w:styleId="23">
    <w:name w:val="表格后说明"/>
    <w:next w:val="3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表格前单位"/>
    <w:next w:val="3"/>
    <w:autoRedefine/>
    <w:qFormat/>
    <w:uiPriority w:val="0"/>
    <w:pPr>
      <w:keepNext/>
      <w:jc w:val="righ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TOC 标题1"/>
    <w:basedOn w:val="2"/>
    <w:next w:val="1"/>
    <w:autoRedefine/>
    <w:qFormat/>
    <w:uiPriority w:val="0"/>
    <w:pPr>
      <w:pageBreakBefore w:val="0"/>
      <w:numPr>
        <w:numId w:val="0"/>
      </w:numPr>
      <w:snapToGrid w:val="0"/>
      <w:spacing w:before="240" w:beforeLines="0" w:after="0" w:afterLines="0" w:line="259" w:lineRule="auto"/>
      <w:outlineLvl w:val="9"/>
    </w:pPr>
    <w:rPr>
      <w:bCs w:val="0"/>
      <w:szCs w:val="32"/>
    </w:rPr>
  </w:style>
  <w:style w:type="paragraph" w:customStyle="1" w:styleId="26">
    <w:name w:val="修订1"/>
    <w:autoRedefine/>
    <w:qFormat/>
    <w:uiPriority w:val="0"/>
    <w:rPr>
      <w:rFonts w:ascii="Calibri" w:hAnsi="Calibri" w:eastAsia="宋体" w:cs="Arial"/>
      <w:kern w:val="2"/>
      <w:sz w:val="21"/>
      <w:szCs w:val="21"/>
      <w:lang w:val="en-US" w:eastAsia="zh-CN" w:bidi="ar-SA"/>
    </w:rPr>
  </w:style>
  <w:style w:type="paragraph" w:customStyle="1" w:styleId="27">
    <w:name w:val="Revision"/>
    <w:hidden/>
    <w:unhideWhenUsed/>
    <w:uiPriority w:val="99"/>
    <w:rPr>
      <w:rFonts w:ascii="Calibri" w:hAnsi="Calibri" w:eastAsia="宋体" w:cs="Arial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1739</Words>
  <Characters>1896</Characters>
  <Lines>36</Lines>
  <Paragraphs>10</Paragraphs>
  <TotalTime>27</TotalTime>
  <ScaleCrop>false</ScaleCrop>
  <LinksUpToDate>false</LinksUpToDate>
  <CharactersWithSpaces>1908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2025-07-15T15:00:00Z</dcterms:created>
  <dc:creator>lenovo</dc:creator>
  <cp:lastModifiedBy>陈义亮</cp:lastModifiedBy>
  <dcterms:modified xsi:type="dcterms:W3CDTF">2025-07-22T03:27:34Z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31B027C04FDB4C33BD207D6FB0A79F2D_13</vt:lpwstr>
  </property>
  <property fmtid="{D5CDD505-2E9C-101B-9397-08002B2CF9AE}" pid="4" name="KSOTemplateDocerSaveRecord">
    <vt:lpwstr>eyJoZGlkIjoiYTEzM2MwZGQyM2MwNTc4N2M0NDU0MDNhNmJhOWZiNWQiLCJ1c2VySWQiOiI3MDY1NzA1MTEifQ==</vt:lpwstr>
  </property>
</Properties>
</file>